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-404494</wp:posOffset>
            </wp:positionH>
            <wp:positionV relativeFrom="paragraph">
              <wp:posOffset>39370</wp:posOffset>
            </wp:positionV>
            <wp:extent cx="2227580" cy="112268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122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-284" w:right="-567" w:firstLine="0"/>
        <w:jc w:val="righ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  <w:rtl w:val="0"/>
        </w:rPr>
        <w:t xml:space="preserve">Instytut Nauk Prawnych PAN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0" w:right="-567" w:firstLine="0"/>
        <w:jc w:val="righ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  <w:rtl w:val="0"/>
        </w:rPr>
        <w:t xml:space="preserve">00-330 Warszawa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0" w:right="-567" w:firstLine="0"/>
        <w:jc w:val="righ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  <w:rtl w:val="0"/>
        </w:rPr>
        <w:t xml:space="preserve">ul Nowy Świat 72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0" w:right="-567" w:firstLine="0"/>
        <w:jc w:val="righ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  <w:rtl w:val="0"/>
        </w:rPr>
        <w:t xml:space="preserve">tel. 22 826-75-71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-851" w:right="-56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aa9c79"/>
          <w:sz w:val="24"/>
          <w:szCs w:val="24"/>
          <w:u w:val="none"/>
          <w:shd w:fill="auto" w:val="clear"/>
          <w:vertAlign w:val="baseline"/>
          <w:rtl w:val="0"/>
        </w:rPr>
        <w:t xml:space="preserve">e-mail: inp@inp.pan.pl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a1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-284" w:right="-567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    Warszawa, dnia………….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10065"/>
        </w:tabs>
        <w:spacing w:after="0" w:before="0" w:line="276" w:lineRule="auto"/>
        <w:ind w:left="-284" w:right="-56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Szanowny/-a Pan/-i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ul. 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DECYZJA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50 ust. 3 pkt 2 ustawy o Polskiej Akademii Nauk z 30 kwietnia 2010 r. (Dz. U. z 2018 r. poz. 1475, z późn.zm.) oraz art. 104 § 1 i art.107 § 4 ustawy z dnia 14 czerwca 1960 r. – Kodeks postępowania administracyjnego (Dz. U. z 2018 r. poz. 2096) w zw. z § 5 ust. 3 Regulaminu Kursu „Ochrona danych osobowych w systemach AI”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Instytutu Nauk Prawnych Polskiej Akademii Nauk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postanowił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przyjąć Pana/-ią na Kurs „</w:t>
      </w:r>
      <w:r w:rsidDel="00000000" w:rsidR="00000000" w:rsidRPr="00000000">
        <w:rPr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</w:t>
      </w:r>
      <w:r w:rsidDel="00000000" w:rsidR="00000000" w:rsidRPr="00000000">
        <w:rPr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prowadzony w Instytucie Nauk Prawnych Polskiej Akademii Nauk w terminie …..2026 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UZASADNIENIE DECYZJI O PRZYJĘCIU NA KURS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Wobec spełnienia przez Wnioskodawcę warunków formalnych oraz na podstawie pozytywnego wyniku przeprowadzonego postępowania kwalifikacyjnego został/a Pan/i przyjęty/a na Kurs „</w:t>
      </w:r>
      <w:r w:rsidDel="00000000" w:rsidR="00000000" w:rsidRPr="00000000">
        <w:rPr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AI”. Odstąpiono od szczegółowego uzasadnienia decyzji stosownie do art. 107 § 4 kpa, bowiem decyzja uwzględnia w całości wniosek Strony.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decyzji przysługuje odwołanie do Dyrektora Instytutu Nauk Prawnych Polskiej Akademii Nauk w terminie 14 dni od dnia jej doręczenia.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Instytutu Nauk Prawnych PAN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00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footnotetext">
    <w:name w:val="footnote text"/>
    <w:basedOn w:val="Normalny"/>
    <w:next w:val="footnotetext"/>
    <w:autoRedefine w:val="0"/>
    <w:hidden w:val="0"/>
    <w:qFormat w:val="0"/>
    <w:pPr>
      <w:numPr>
        <w:ilvl w:val="0"/>
        <w:numId w:val="0"/>
      </w:num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Calibri" w:cs="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ListParagraph">
    <w:name w:val="List Paragraph"/>
    <w:basedOn w:val="Normalny"/>
    <w:next w:val="ListParagraph"/>
    <w:autoRedefine w:val="0"/>
    <w:hidden w:val="0"/>
    <w:qFormat w:val="0"/>
    <w:pPr>
      <w:numPr>
        <w:ilvl w:val="0"/>
        <w:numId w:val="0"/>
      </w:numPr>
      <w:suppressAutoHyphens w:val="0"/>
      <w:spacing w:line="100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40" w:before="120" w:line="36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text-justify">
    <w:name w:val="text-justify"/>
    <w:basedOn w:val="Normalny"/>
    <w:next w:val="text-justify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chcGpaFkqpWhklemo3Xy2xXXg==">CgMxLjA4AHIhMTFVeDcycE5hTnVTbzA1bDRNOEhzdE9QbVNZbXZYMGZU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2026-03-05T10:53:00Z</dcterms:created>
  <dc:creator>INP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AppVersion">
    <vt:lpstr>16.0000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